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00"/>
        <w:gridCol w:w="3448"/>
        <w:gridCol w:w="283"/>
        <w:gridCol w:w="2411"/>
        <w:gridCol w:w="1703"/>
      </w:tblGrid>
      <w:tr w:rsidR="002C0E5E" w:rsidTr="00FB104B">
        <w:trPr>
          <w:trHeight w:val="336"/>
        </w:trPr>
        <w:tc>
          <w:tcPr>
            <w:tcW w:w="5548" w:type="dxa"/>
            <w:gridSpan w:val="2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shd w:val="clear" w:color="auto" w:fill="FFFFFF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 </w:t>
            </w:r>
          </w:p>
        </w:tc>
      </w:tr>
      <w:tr w:rsidR="002C0E5E" w:rsidTr="00FB104B">
        <w:trPr>
          <w:trHeight w:val="101"/>
        </w:trPr>
        <w:tc>
          <w:tcPr>
            <w:tcW w:w="5548" w:type="dxa"/>
            <w:gridSpan w:val="2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shd w:val="clear" w:color="auto" w:fill="FFFFFF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  МАДОУ Детский сад №11</w:t>
            </w:r>
          </w:p>
        </w:tc>
      </w:tr>
      <w:tr w:rsidR="002C0E5E" w:rsidTr="00FB104B">
        <w:trPr>
          <w:trHeight w:val="210"/>
        </w:trPr>
        <w:tc>
          <w:tcPr>
            <w:tcW w:w="5548" w:type="dxa"/>
            <w:gridSpan w:val="2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документ)</w:t>
            </w:r>
          </w:p>
        </w:tc>
      </w:tr>
      <w:tr w:rsidR="002C0E5E" w:rsidTr="00FB104B">
        <w:trPr>
          <w:trHeight w:val="352"/>
        </w:trPr>
        <w:tc>
          <w:tcPr>
            <w:tcW w:w="5548" w:type="dxa"/>
            <w:gridSpan w:val="2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7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="00AB72D5">
              <w:rPr>
                <w:rFonts w:ascii="Times New Roman" w:hAnsi="Times New Roman" w:cs="Times New Roman"/>
                <w:sz w:val="24"/>
                <w:szCs w:val="24"/>
              </w:rPr>
              <w:t>Корьякина</w:t>
            </w:r>
            <w:proofErr w:type="spellEnd"/>
            <w:r w:rsidR="00AB72D5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E5E" w:rsidTr="00FB104B">
        <w:trPr>
          <w:trHeight w:val="300"/>
        </w:trPr>
        <w:tc>
          <w:tcPr>
            <w:tcW w:w="5548" w:type="dxa"/>
            <w:gridSpan w:val="2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                           (расшифровка подписи)</w:t>
            </w:r>
          </w:p>
        </w:tc>
      </w:tr>
      <w:tr w:rsidR="002C0E5E" w:rsidTr="00FB104B">
        <w:trPr>
          <w:trHeight w:val="567"/>
        </w:trPr>
        <w:tc>
          <w:tcPr>
            <w:tcW w:w="5548" w:type="dxa"/>
            <w:gridSpan w:val="2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shd w:val="clear" w:color="auto" w:fill="FFFFFF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  </w:t>
            </w:r>
            <w:r w:rsidR="00441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"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января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C0E5E" w:rsidTr="00FB104B">
        <w:trPr>
          <w:trHeight w:val="375"/>
        </w:trPr>
        <w:tc>
          <w:tcPr>
            <w:tcW w:w="9945" w:type="dxa"/>
            <w:gridSpan w:val="5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финансово - хозяйственной деятельности</w:t>
            </w:r>
          </w:p>
        </w:tc>
      </w:tr>
      <w:tr w:rsidR="002C0E5E" w:rsidTr="00FB104B">
        <w:trPr>
          <w:trHeight w:val="284"/>
        </w:trPr>
        <w:tc>
          <w:tcPr>
            <w:tcW w:w="9945" w:type="dxa"/>
            <w:gridSpan w:val="5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C0E5E" w:rsidTr="00FB104B">
        <w:trPr>
          <w:trHeight w:val="80"/>
        </w:trPr>
        <w:tc>
          <w:tcPr>
            <w:tcW w:w="9945" w:type="dxa"/>
            <w:gridSpan w:val="5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E5E" w:rsidTr="00FB104B">
        <w:trPr>
          <w:trHeight w:val="284"/>
        </w:trPr>
        <w:tc>
          <w:tcPr>
            <w:tcW w:w="5831" w:type="dxa"/>
            <w:gridSpan w:val="3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2C0E5E" w:rsidTr="00FB104B">
        <w:trPr>
          <w:trHeight w:val="265"/>
        </w:trPr>
        <w:tc>
          <w:tcPr>
            <w:tcW w:w="5831" w:type="dxa"/>
            <w:gridSpan w:val="3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  <w:hideMark/>
          </w:tcPr>
          <w:p w:rsidR="002C0E5E" w:rsidRDefault="002C0E5E">
            <w:pPr>
              <w:ind w:left="-135" w:right="-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E" w:rsidTr="00FB104B">
        <w:trPr>
          <w:trHeight w:val="284"/>
        </w:trPr>
        <w:tc>
          <w:tcPr>
            <w:tcW w:w="5831" w:type="dxa"/>
            <w:gridSpan w:val="3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" </w:t>
            </w:r>
            <w:r w:rsidR="00441B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 г.</w:t>
            </w:r>
          </w:p>
        </w:tc>
        <w:tc>
          <w:tcPr>
            <w:tcW w:w="2411" w:type="dxa"/>
            <w:hideMark/>
          </w:tcPr>
          <w:p w:rsidR="002C0E5E" w:rsidRDefault="002C0E5E">
            <w:pPr>
              <w:ind w:right="-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Pr="002C0E5E" w:rsidRDefault="00441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18</w:t>
            </w:r>
            <w:r w:rsidR="002C0E5E"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.01</w:t>
            </w:r>
            <w:r w:rsidR="002C0E5E"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2C0E5E"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13</w:t>
            </w:r>
          </w:p>
        </w:tc>
      </w:tr>
      <w:tr w:rsidR="002C0E5E" w:rsidTr="00FB104B">
        <w:trPr>
          <w:trHeight w:val="284"/>
        </w:trPr>
        <w:tc>
          <w:tcPr>
            <w:tcW w:w="5831" w:type="dxa"/>
            <w:gridSpan w:val="3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  <w:hideMark/>
          </w:tcPr>
          <w:p w:rsidR="002C0E5E" w:rsidRDefault="002C0E5E">
            <w:pPr>
              <w:ind w:right="-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6618003157</w:t>
            </w:r>
          </w:p>
        </w:tc>
      </w:tr>
      <w:tr w:rsidR="002C0E5E" w:rsidTr="00FB104B">
        <w:trPr>
          <w:trHeight w:val="284"/>
        </w:trPr>
        <w:tc>
          <w:tcPr>
            <w:tcW w:w="5831" w:type="dxa"/>
            <w:gridSpan w:val="3"/>
          </w:tcPr>
          <w:p w:rsidR="002C0E5E" w:rsidRDefault="002C0E5E">
            <w:pPr>
              <w:tabs>
                <w:tab w:val="left" w:pos="215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  <w:hideMark/>
          </w:tcPr>
          <w:p w:rsidR="002C0E5E" w:rsidRDefault="002C0E5E">
            <w:pPr>
              <w:ind w:right="-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661801001 </w:t>
            </w:r>
          </w:p>
        </w:tc>
      </w:tr>
      <w:tr w:rsidR="002C0E5E" w:rsidTr="00FB104B">
        <w:trPr>
          <w:trHeight w:val="284"/>
        </w:trPr>
        <w:tc>
          <w:tcPr>
            <w:tcW w:w="2100" w:type="dxa"/>
            <w:vMerge w:val="restart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   муниципального учреждения   </w:t>
            </w:r>
          </w:p>
        </w:tc>
        <w:tc>
          <w:tcPr>
            <w:tcW w:w="3731" w:type="dxa"/>
            <w:gridSpan w:val="2"/>
            <w:vMerge w:val="restart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0E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Детский сад № 11 общеразвивающего вида с приоритетным осуществлением  деятельности по художественно-эстетическому развитию детей</w:t>
            </w:r>
          </w:p>
        </w:tc>
        <w:tc>
          <w:tcPr>
            <w:tcW w:w="2411" w:type="dxa"/>
            <w:shd w:val="clear" w:color="auto" w:fill="FFFFFF"/>
            <w:hideMark/>
          </w:tcPr>
          <w:p w:rsidR="002C0E5E" w:rsidRPr="002C0E5E" w:rsidRDefault="002C0E5E">
            <w:pPr>
              <w:ind w:right="-6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ОКПО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533828</w:t>
            </w:r>
            <w:r w:rsidR="00441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C0E5E" w:rsidTr="00FB104B">
        <w:trPr>
          <w:trHeight w:val="284"/>
        </w:trPr>
        <w:tc>
          <w:tcPr>
            <w:tcW w:w="2100" w:type="dxa"/>
            <w:vMerge/>
            <w:vAlign w:val="center"/>
            <w:hideMark/>
          </w:tcPr>
          <w:p w:rsidR="002C0E5E" w:rsidRPr="002C0E5E" w:rsidRDefault="002C0E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vMerge/>
            <w:vAlign w:val="center"/>
            <w:hideMark/>
          </w:tcPr>
          <w:p w:rsidR="002C0E5E" w:rsidRPr="002C0E5E" w:rsidRDefault="002C0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  <w:hideMark/>
          </w:tcPr>
          <w:p w:rsidR="002C0E5E" w:rsidRPr="002C0E5E" w:rsidRDefault="002C0E5E">
            <w:pPr>
              <w:ind w:right="-6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2100" w:type="dxa"/>
            <w:vAlign w:val="center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Единица измерения: </w:t>
            </w:r>
          </w:p>
        </w:tc>
        <w:tc>
          <w:tcPr>
            <w:tcW w:w="3731" w:type="dxa"/>
            <w:gridSpan w:val="2"/>
            <w:vAlign w:val="center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411" w:type="dxa"/>
            <w:shd w:val="clear" w:color="auto" w:fill="FFFFFF"/>
            <w:hideMark/>
          </w:tcPr>
          <w:p w:rsidR="002C0E5E" w:rsidRPr="002C0E5E" w:rsidRDefault="002C0E5E">
            <w:pPr>
              <w:ind w:right="-6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ОКЕИ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E" w:rsidTr="00FB104B">
        <w:trPr>
          <w:trHeight w:val="420"/>
        </w:trPr>
        <w:tc>
          <w:tcPr>
            <w:tcW w:w="2100" w:type="dxa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731" w:type="dxa"/>
            <w:gridSpan w:val="2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Красноуральск</w:t>
            </w:r>
          </w:p>
        </w:tc>
        <w:tc>
          <w:tcPr>
            <w:tcW w:w="2411" w:type="dxa"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B104B">
        <w:trPr>
          <w:trHeight w:val="345"/>
        </w:trPr>
        <w:tc>
          <w:tcPr>
            <w:tcW w:w="2100" w:type="dxa"/>
            <w:hideMark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Адрес фактического местонахождения муниципального учреждения </w:t>
            </w:r>
          </w:p>
        </w:tc>
        <w:tc>
          <w:tcPr>
            <w:tcW w:w="3731" w:type="dxa"/>
            <w:gridSpan w:val="2"/>
            <w:hideMark/>
          </w:tcPr>
          <w:p w:rsid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624330, Свердловская область, г</w:t>
            </w:r>
            <w:proofErr w:type="gramStart"/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C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расноуральск, ул. Устинова, 102</w:t>
            </w:r>
          </w:p>
          <w:p w:rsid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2C0E5E" w:rsidRPr="002C0E5E" w:rsidRDefault="002C0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E" w:rsidTr="00FB104B">
        <w:trPr>
          <w:trHeight w:val="284"/>
        </w:trPr>
        <w:tc>
          <w:tcPr>
            <w:tcW w:w="9945" w:type="dxa"/>
            <w:gridSpan w:val="5"/>
          </w:tcPr>
          <w:p w:rsidR="002C0E5E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5E" w:rsidTr="00FB104B">
        <w:trPr>
          <w:trHeight w:val="284"/>
        </w:trPr>
        <w:tc>
          <w:tcPr>
            <w:tcW w:w="9945" w:type="dxa"/>
            <w:gridSpan w:val="5"/>
            <w:vAlign w:val="center"/>
            <w:hideMark/>
          </w:tcPr>
          <w:p w:rsidR="002C0E5E" w:rsidRPr="00944CB6" w:rsidRDefault="002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 Сведения о деятельности муниципального учреждения</w:t>
            </w:r>
          </w:p>
        </w:tc>
      </w:tr>
      <w:tr w:rsidR="002C0E5E" w:rsidTr="00FB104B">
        <w:trPr>
          <w:trHeight w:val="284"/>
        </w:trPr>
        <w:tc>
          <w:tcPr>
            <w:tcW w:w="9945" w:type="dxa"/>
            <w:gridSpan w:val="5"/>
            <w:hideMark/>
          </w:tcPr>
          <w:p w:rsidR="002C0E5E" w:rsidRPr="00944CB6" w:rsidRDefault="002C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</w:t>
            </w:r>
          </w:p>
        </w:tc>
      </w:tr>
      <w:tr w:rsidR="002C0E5E" w:rsidTr="00FB104B">
        <w:trPr>
          <w:trHeight w:val="284"/>
        </w:trPr>
        <w:tc>
          <w:tcPr>
            <w:tcW w:w="9945" w:type="dxa"/>
            <w:gridSpan w:val="5"/>
            <w:hideMark/>
          </w:tcPr>
          <w:p w:rsidR="002C0E5E" w:rsidRPr="00944CB6" w:rsidRDefault="00441B2F" w:rsidP="00944CB6">
            <w:pPr>
              <w:pStyle w:val="a5"/>
              <w:rPr>
                <w:b/>
                <w:sz w:val="24"/>
                <w:szCs w:val="24"/>
              </w:rPr>
            </w:pPr>
            <w:r w:rsidRPr="00944CB6">
              <w:rPr>
                <w:b/>
                <w:sz w:val="24"/>
                <w:szCs w:val="24"/>
              </w:rPr>
              <w:t>1.1.</w:t>
            </w:r>
            <w:r w:rsidR="002C0E5E" w:rsidRPr="00944CB6">
              <w:rPr>
                <w:b/>
                <w:sz w:val="24"/>
                <w:szCs w:val="24"/>
              </w:rPr>
              <w:t>Цели деятельности муниципального</w:t>
            </w:r>
            <w:r w:rsidR="002C0E5E" w:rsidRPr="00944CB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C0E5E" w:rsidRPr="00944CB6">
              <w:rPr>
                <w:b/>
                <w:sz w:val="24"/>
                <w:szCs w:val="24"/>
              </w:rPr>
              <w:t>учреждения: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- предоставление общедоступного бесплатного дошкольного образования на территории городского округа Красноуральск.</w:t>
            </w: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Учреждение обеспечивает воспитание, обучение и развитие, а также присмотр, уход и оздоровление детей в возрасте от 2 месяцев до 7 лет.</w:t>
            </w:r>
          </w:p>
        </w:tc>
      </w:tr>
      <w:tr w:rsidR="002C0E5E" w:rsidTr="00FB104B">
        <w:trPr>
          <w:trHeight w:val="80"/>
        </w:trPr>
        <w:tc>
          <w:tcPr>
            <w:tcW w:w="9945" w:type="dxa"/>
            <w:gridSpan w:val="5"/>
          </w:tcPr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</w:p>
        </w:tc>
      </w:tr>
      <w:tr w:rsidR="002C0E5E" w:rsidTr="00FB104B">
        <w:trPr>
          <w:trHeight w:val="4070"/>
        </w:trPr>
        <w:tc>
          <w:tcPr>
            <w:tcW w:w="9945" w:type="dxa"/>
            <w:gridSpan w:val="5"/>
          </w:tcPr>
          <w:p w:rsidR="002C0E5E" w:rsidRPr="00944CB6" w:rsidRDefault="00441B2F" w:rsidP="00944CB6">
            <w:pPr>
              <w:pStyle w:val="a5"/>
              <w:rPr>
                <w:b/>
                <w:sz w:val="24"/>
                <w:szCs w:val="24"/>
              </w:rPr>
            </w:pPr>
            <w:r w:rsidRPr="00944CB6">
              <w:rPr>
                <w:b/>
                <w:sz w:val="24"/>
                <w:szCs w:val="24"/>
              </w:rPr>
              <w:t>1.2.</w:t>
            </w:r>
            <w:r w:rsidR="002C0E5E" w:rsidRPr="00944CB6">
              <w:rPr>
                <w:b/>
                <w:sz w:val="24"/>
                <w:szCs w:val="24"/>
              </w:rPr>
              <w:t>Виды деятельности муниципального учреждения: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1.2.1. реализация основной общеобразовательной программы дошкольного образования в группах  общеразвивающей направленности с приоритетным осуществлением деятельности по художественно-эстетическому развитию детей.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1.2.2.организация питания, медицинского обслуживания воспитанников;</w:t>
            </w:r>
          </w:p>
          <w:p w:rsidR="00944CB6" w:rsidRPr="00944CB6" w:rsidRDefault="00944CB6" w:rsidP="00944CB6">
            <w:pPr>
              <w:pStyle w:val="a5"/>
              <w:rPr>
                <w:color w:val="FF0000"/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1.2.3. обеспечение физического и эмоционального благополучия воспитанников;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1.2.4. обеспечение социально-бытовых условий в соответствии с требованиями, установленными действующим законодательством;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 xml:space="preserve">1.2.5. материально-техническое обеспечение и оснащение образовательного процесса, оборудование помещений в соответствии с государственными нормами и требованиями, </w:t>
            </w:r>
            <w:proofErr w:type="gramStart"/>
            <w:r w:rsidRPr="00944CB6">
              <w:rPr>
                <w:sz w:val="24"/>
                <w:szCs w:val="24"/>
              </w:rPr>
              <w:t>осуществляемые</w:t>
            </w:r>
            <w:proofErr w:type="gramEnd"/>
            <w:r w:rsidRPr="00944CB6">
              <w:rPr>
                <w:sz w:val="24"/>
                <w:szCs w:val="24"/>
              </w:rPr>
              <w:t xml:space="preserve"> в пределах собственных финансовых средств;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 xml:space="preserve"> 1.2.6. реализация образовательных программ дополнительного образования, предусмотренных соответствующей образовательной программой.</w:t>
            </w: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</w:p>
        </w:tc>
      </w:tr>
      <w:tr w:rsidR="002C0E5E" w:rsidTr="00FB104B">
        <w:trPr>
          <w:trHeight w:val="284"/>
        </w:trPr>
        <w:tc>
          <w:tcPr>
            <w:tcW w:w="9945" w:type="dxa"/>
            <w:gridSpan w:val="5"/>
            <w:hideMark/>
          </w:tcPr>
          <w:p w:rsidR="002C0E5E" w:rsidRPr="00944CB6" w:rsidRDefault="002C0E5E" w:rsidP="00944CB6">
            <w:pPr>
              <w:pStyle w:val="a5"/>
              <w:rPr>
                <w:b/>
                <w:sz w:val="24"/>
                <w:szCs w:val="24"/>
              </w:rPr>
            </w:pPr>
            <w:r w:rsidRPr="00944CB6">
              <w:rPr>
                <w:b/>
                <w:sz w:val="24"/>
                <w:szCs w:val="24"/>
              </w:rPr>
              <w:t xml:space="preserve">1.3. Перечень услуг (работ), осуществляемых согласно 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Pr="00944CB6" w:rsidRDefault="002C0E5E" w:rsidP="00944CB6">
            <w:pPr>
              <w:pStyle w:val="a5"/>
              <w:rPr>
                <w:sz w:val="24"/>
                <w:szCs w:val="24"/>
              </w:rPr>
            </w:pPr>
            <w:r w:rsidRPr="00944CB6">
              <w:rPr>
                <w:sz w:val="24"/>
                <w:szCs w:val="24"/>
              </w:rPr>
              <w:t>1.</w:t>
            </w:r>
            <w:r w:rsidR="00441B2F" w:rsidRPr="00944CB6">
              <w:rPr>
                <w:sz w:val="24"/>
                <w:szCs w:val="24"/>
              </w:rPr>
              <w:t>3.1.</w:t>
            </w:r>
            <w:r w:rsidRPr="00944CB6">
              <w:rPr>
                <w:sz w:val="24"/>
                <w:szCs w:val="24"/>
              </w:rPr>
              <w:t xml:space="preserve"> муниципального задания</w:t>
            </w:r>
            <w:proofErr w:type="gramStart"/>
            <w:r w:rsidRPr="00944CB6">
              <w:rPr>
                <w:sz w:val="24"/>
                <w:szCs w:val="24"/>
              </w:rPr>
              <w:t xml:space="preserve"> :</w:t>
            </w:r>
            <w:proofErr w:type="gramEnd"/>
            <w:r w:rsidRPr="00944CB6">
              <w:rPr>
                <w:sz w:val="24"/>
                <w:szCs w:val="24"/>
              </w:rPr>
              <w:t xml:space="preserve"> </w:t>
            </w:r>
          </w:p>
          <w:p w:rsidR="00944CB6" w:rsidRPr="00944CB6" w:rsidRDefault="00944CB6" w:rsidP="00944CB6">
            <w:pPr>
              <w:pStyle w:val="a5"/>
              <w:rPr>
                <w:sz w:val="24"/>
                <w:szCs w:val="24"/>
              </w:rPr>
            </w:pPr>
          </w:p>
          <w:p w:rsidR="002C0E5E" w:rsidRDefault="002C0E5E" w:rsidP="00944CB6">
            <w:pPr>
              <w:pStyle w:val="a5"/>
              <w:rPr>
                <w:color w:val="000000"/>
                <w:sz w:val="24"/>
                <w:szCs w:val="24"/>
              </w:rPr>
            </w:pPr>
            <w:r w:rsidRPr="00944CB6">
              <w:rPr>
                <w:color w:val="000000"/>
                <w:sz w:val="24"/>
                <w:szCs w:val="24"/>
              </w:rPr>
              <w:t xml:space="preserve">  - предоставление общедоступного и бесплатного дошкольного образования</w:t>
            </w:r>
            <w:r w:rsidR="00134AC9">
              <w:rPr>
                <w:color w:val="000000"/>
                <w:sz w:val="24"/>
                <w:szCs w:val="24"/>
              </w:rPr>
              <w:t xml:space="preserve"> по основной общеобразовательной программе дошкольного образования</w:t>
            </w:r>
            <w:r w:rsidRPr="00944CB6">
              <w:rPr>
                <w:color w:val="000000"/>
                <w:sz w:val="24"/>
                <w:szCs w:val="24"/>
              </w:rPr>
              <w:t xml:space="preserve"> в группах общеразвивающей направленности с приоритетным осуществлением деятельности по художественн</w:t>
            </w:r>
            <w:proofErr w:type="gramStart"/>
            <w:r w:rsidRPr="00944CB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44CB6">
              <w:rPr>
                <w:color w:val="000000"/>
                <w:sz w:val="24"/>
                <w:szCs w:val="24"/>
              </w:rPr>
              <w:t xml:space="preserve"> эстетическому развитию детей.</w:t>
            </w:r>
          </w:p>
          <w:p w:rsidR="009566D2" w:rsidRDefault="009566D2" w:rsidP="00944CB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944CB6" w:rsidRPr="00944CB6" w:rsidRDefault="00944CB6" w:rsidP="00FB104B">
            <w:pPr>
              <w:pStyle w:val="a5"/>
              <w:rPr>
                <w:sz w:val="24"/>
                <w:szCs w:val="24"/>
              </w:rPr>
            </w:pPr>
          </w:p>
        </w:tc>
      </w:tr>
    </w:tbl>
    <w:p w:rsidR="00FB104B" w:rsidRDefault="00FB104B">
      <w:r>
        <w:br w:type="page"/>
      </w:r>
    </w:p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0"/>
        <w:gridCol w:w="2955"/>
      </w:tblGrid>
      <w:tr w:rsidR="002C0E5E" w:rsidTr="00FB104B">
        <w:trPr>
          <w:trHeight w:val="435"/>
        </w:trPr>
        <w:tc>
          <w:tcPr>
            <w:tcW w:w="10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G7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Показатели финансового состояния учреждения</w:t>
            </w:r>
            <w:bookmarkEnd w:id="1"/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Нефинансовые активы, всего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Pr="002C4995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995">
              <w:rPr>
                <w:rFonts w:ascii="Times New Roman" w:hAnsi="Times New Roman" w:cs="Times New Roman"/>
                <w:b/>
              </w:rPr>
              <w:t>18655 021,19</w:t>
            </w:r>
            <w:r w:rsidR="002C0E5E" w:rsidRPr="002C4995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17825 887,80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 муниципальным учреждением на праве оперативного управления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17 825 887,80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 Стоимость имущества, приобретенного 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 Стоимость имущества, приобретенного 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11 984 066,66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Общая балансовая стоимость движимого муниципального имущества, всего 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829 133,39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4995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95" w:rsidRDefault="002C49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1.3.Материальные запасы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995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445 818,18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Финансовые активы, всего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-25 073,97</w:t>
            </w:r>
            <w:r w:rsidR="002C0E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4995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95" w:rsidRDefault="002C49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995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49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Расчеты </w:t>
            </w:r>
            <w:r w:rsidR="002C0E5E">
              <w:rPr>
                <w:rFonts w:ascii="Times New Roman" w:hAnsi="Times New Roman" w:cs="Times New Roman"/>
              </w:rPr>
              <w:t xml:space="preserve"> по доходам, полученным за счет средств бюджета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- 50 733,39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25 659,42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197,11</w:t>
            </w:r>
            <w:r w:rsidR="002C0E5E"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24 346,47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2.2.8. по выданным авансам на приобретение непроизводственных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1115,84</w:t>
            </w:r>
            <w:r w:rsidR="002C0E5E"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Обязательства, всего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24,83</w:t>
            </w:r>
            <w:r w:rsidR="002C0E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бюджета, всего: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49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24,83</w:t>
            </w:r>
            <w:r w:rsidR="002C0E5E"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3.2.1.  по начислениям на выплаты по оплате труда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894C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24,83</w:t>
            </w:r>
            <w:r w:rsidR="002C0E5E"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  по оплате услуг связи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3.2.12. по платежам в бюджет (ФСС)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3.2.13. по прочим расчетам с кредиторами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 том числе: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3.3.1.  по начислениям на выплаты по оплате труда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  по оплате услуг связи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2C0E5E" w:rsidTr="00FB104B">
        <w:trPr>
          <w:trHeight w:val="28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5E" w:rsidRDefault="002C0E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5E" w:rsidRDefault="002C0E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 </w:t>
            </w:r>
          </w:p>
        </w:tc>
      </w:tr>
    </w:tbl>
    <w:p w:rsidR="002C0E5E" w:rsidRDefault="002C0E5E" w:rsidP="002C0E5E">
      <w:pPr>
        <w:pStyle w:val="a3"/>
        <w:shd w:val="clear" w:color="auto" w:fill="FFFFFF"/>
        <w:jc w:val="both"/>
      </w:pPr>
    </w:p>
    <w:p w:rsidR="002C0E5E" w:rsidRDefault="002C0E5E" w:rsidP="002C0E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2C0E5E">
          <w:pgSz w:w="11906" w:h="16838"/>
          <w:pgMar w:top="851" w:right="851" w:bottom="284" w:left="1418" w:header="709" w:footer="709" w:gutter="0"/>
          <w:cols w:space="720"/>
        </w:sectPr>
      </w:pPr>
    </w:p>
    <w:p w:rsidR="002C0E5E" w:rsidRDefault="002C0E5E" w:rsidP="002C0E5E">
      <w:pPr>
        <w:pStyle w:val="a3"/>
        <w:shd w:val="clear" w:color="auto" w:fill="FFFFFF"/>
        <w:spacing w:after="0" w:line="360" w:lineRule="auto"/>
        <w:ind w:firstLine="357"/>
        <w:jc w:val="center"/>
        <w:rPr>
          <w:b/>
          <w:bCs/>
        </w:rPr>
      </w:pPr>
      <w:r>
        <w:rPr>
          <w:b/>
          <w:bCs/>
        </w:rPr>
        <w:lastRenderedPageBreak/>
        <w:t>II. Показатели по поступлениям и выплатам учреждения</w:t>
      </w:r>
    </w:p>
    <w:tbl>
      <w:tblPr>
        <w:tblpPr w:leftFromText="180" w:rightFromText="180" w:bottomFromText="200" w:horzAnchor="margin" w:tblpX="-324" w:tblpY="533"/>
        <w:tblW w:w="15600" w:type="dxa"/>
        <w:tblLayout w:type="fixed"/>
        <w:tblLook w:val="04A0" w:firstRow="1" w:lastRow="0" w:firstColumn="1" w:lastColumn="0" w:noHBand="0" w:noVBand="1"/>
      </w:tblPr>
      <w:tblGrid>
        <w:gridCol w:w="4229"/>
        <w:gridCol w:w="1220"/>
        <w:gridCol w:w="1176"/>
        <w:gridCol w:w="1276"/>
        <w:gridCol w:w="992"/>
        <w:gridCol w:w="1134"/>
        <w:gridCol w:w="1061"/>
        <w:gridCol w:w="1128"/>
        <w:gridCol w:w="1128"/>
        <w:gridCol w:w="1128"/>
        <w:gridCol w:w="1128"/>
      </w:tblGrid>
      <w:tr w:rsidR="002C0E5E" w:rsidTr="00FA1530">
        <w:trPr>
          <w:trHeight w:val="225"/>
          <w:tblHeader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2C0E5E" w:rsidTr="00FA1530">
        <w:trPr>
          <w:trHeight w:val="543"/>
          <w:tblHeader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операции по средствам на выполнение муниципального задания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операции по средствам от приносящей доход деятельности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операции по иным субсидиям (по видам субсидий)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операции по иным средствам</w:t>
            </w:r>
          </w:p>
        </w:tc>
      </w:tr>
      <w:tr w:rsidR="002C0E5E" w:rsidTr="00FA1530">
        <w:trPr>
          <w:trHeight w:val="509"/>
          <w:tblHeader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части оказания муниципальных услуг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части средств на содержание имущества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 в ДОУ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платные дополнительные образовательные услуги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……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185"/>
          <w:tblHeader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Остаток средств на начало года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Поступления, всего: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894C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430 550,00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12 275 335,60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675 264,40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2 479 950,00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12 950 600,00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894C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94C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75 335,60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675 264,40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2C0E5E" w:rsidTr="00FA1530">
        <w:trPr>
          <w:trHeight w:val="877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i/>
                <w:color w:val="000000"/>
                <w:sz w:val="16"/>
                <w:szCs w:val="16"/>
              </w:rPr>
              <w:t>- предоставление общедоступного и бесплатного дошкольного образования в группах общеразвивающей направленности с приоритетным осуществлением деятельности по художественн</w:t>
            </w:r>
            <w:proofErr w:type="gramStart"/>
            <w:r>
              <w:rPr>
                <w:bCs/>
                <w:i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bCs/>
                <w:i/>
                <w:color w:val="000000"/>
                <w:sz w:val="16"/>
                <w:szCs w:val="16"/>
              </w:rPr>
              <w:t xml:space="preserve"> эстетическому развитию детей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  <w:r w:rsidR="00894C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  <w:r w:rsidR="00894C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75 335,60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894CE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12 275 335,60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на содержание имущества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  <w:r w:rsidR="00894C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75 264,40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675 264,40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2C0E5E" w:rsidTr="00FA1530">
        <w:trPr>
          <w:trHeight w:val="195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0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1047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Поступления от оказания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Поступления от иной приносящей доход деятельности, всего: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94C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479 950,00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2 479 950,00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родительская плата за содержание детей в ДОУ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894CE6">
              <w:rPr>
                <w:rFonts w:ascii="Times New Roman" w:hAnsi="Times New Roman" w:cs="Times New Roman"/>
                <w:i/>
                <w:sz w:val="16"/>
                <w:szCs w:val="16"/>
              </w:rPr>
              <w:t> 479 950,00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2 479 950,00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благотворительная помощь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добровольные пожертвования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дополнительные образовательные услуги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Планируемый остаток средств на конец планируемого года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Выплаты, всего: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894C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430 550,00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12 275 335</w:t>
            </w:r>
            <w:r w:rsidR="002C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894C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675 264,4</w:t>
            </w:r>
            <w:r w:rsidR="002C0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DC6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2 479 950,00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труда и начисления на выплаты по оплате труда,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1E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11530440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Заработная плата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8 869 600,00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8 869 600,00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ыПрочие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вплаты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004C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DC6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36 540,00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 за книгоиздательскую продукцию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004C2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DC63D1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Пособие матерям с 1,5 до 3 лет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004C2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DC63D1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2 624 300,00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2 624 300,00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Оплата работ, услуг,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004C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DC63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DC6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  <w:r w:rsidR="00DC63D1">
              <w:rPr>
                <w:rFonts w:ascii="Times New Roman" w:hAnsi="Times New Roman" w:cs="Times New Roman"/>
                <w:sz w:val="16"/>
                <w:szCs w:val="16"/>
              </w:rPr>
              <w:t>предоставление в пользование абонентной линии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DC63D1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DC63D1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4B8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местного телефонного соединения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4B8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Ежемесячный платеж за использование подключения к сети передачи данных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21 448,00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21 448,00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4B8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Ежемесячная оплата за предоставление в пользование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абоненской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линии для доступа к сети передачи данных по технологии АДСЛ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4B8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Пользование сетью КТВ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4B8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1 020 000,00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водоснабжения и водоотведения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отопления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электрической энергии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5C2F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</w:t>
            </w:r>
            <w:r w:rsidR="00C214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311,58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C214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298 864,40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C214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10 447,18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14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C214B8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размещение и утилизация ТБО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214B8">
              <w:rPr>
                <w:rFonts w:ascii="Times New Roman" w:hAnsi="Times New Roman" w:cs="Times New Roman"/>
                <w:sz w:val="16"/>
                <w:szCs w:val="16"/>
              </w:rPr>
              <w:t>8920,23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98 920,23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Дезинфекция, дезинсекция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аккарицидная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обработка территории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40 791,35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C214B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40 791,35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канализационных колодцев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обслуживание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договору (МУК Муниципальный заказчик)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55 308,00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55 308,00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обслуживание электроустановок по договору (Аудит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22 896,00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22 896,00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Электротехническое измерение электрооборудования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приборов учета тепловой энергии по договору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74DF0">
              <w:rPr>
                <w:rFonts w:ascii="Times New Roman" w:hAnsi="Times New Roman" w:cs="Times New Roman"/>
                <w:sz w:val="16"/>
                <w:szCs w:val="16"/>
              </w:rPr>
              <w:t>5 200,00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160D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пожарной сигнализации по договору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0D" w:rsidRDefault="008316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F1F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сре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евожной сигнализации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274DF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F1F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274DF0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Частичный ремонт системы отопления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1F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20 656,00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10 208,82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10 447,18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работы, услуги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74D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67 495,60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74D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67 495,60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5C2F1F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медосмотров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веносмотр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профосмотр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4DF0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каналом передачи тревожного извещения из зданий сооружений помещений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33 594,60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33 594,60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F0" w:rsidRDefault="00274D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F1F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Испытание диэлектрических перчаток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1F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274DF0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BC4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Вывод сигнала АПС на пульт ПЦУ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F1F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лабораторных исследований согласно календарного плана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микробиологические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санитарно-химические, бактериологические, радиологические, физиологические,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санминимум</w:t>
            </w:r>
            <w:proofErr w:type="spellEnd"/>
            <w:r w:rsidR="000A69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1F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F1F" w:rsidRDefault="005C2F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организациям,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4B6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4B6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95B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B" w:rsidRPr="000A695B" w:rsidRDefault="004B6B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Госпошлины и др. платежи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5B" w:rsidRPr="000A695B" w:rsidRDefault="004B6B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4B6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5B" w:rsidRDefault="000A69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Поступление нефинансовых активов, всего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них:….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4B6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2 469 502,82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4B6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2 469 502,82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2C0E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C0E5E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0A695B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медицинских аптечек</w:t>
            </w:r>
            <w:r w:rsidR="002C0E5E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4B6BC4">
              <w:rPr>
                <w:rFonts w:ascii="Times New Roman" w:hAnsi="Times New Roman" w:cs="Times New Roman"/>
                <w:sz w:val="16"/>
                <w:szCs w:val="16"/>
              </w:rPr>
              <w:t>медикаменты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5E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9 300,00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5E" w:rsidRDefault="002C0E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BC4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2 412 450,00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2 412 450,00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BC4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моющие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24 752,82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24 752,82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BC4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ампы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BC4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канцтовары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BC4" w:rsidTr="00FA1530">
        <w:trPr>
          <w:trHeight w:val="28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4B6BC4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жавелион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4" w:rsidRDefault="00B15F3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B15F38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C4" w:rsidRDefault="004B6BC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C0E5E" w:rsidRDefault="002C0E5E" w:rsidP="002C0E5E">
      <w:pPr>
        <w:pStyle w:val="a3"/>
        <w:shd w:val="clear" w:color="auto" w:fill="FFFFFF"/>
        <w:spacing w:after="0" w:line="360" w:lineRule="auto"/>
        <w:rPr>
          <w:b/>
          <w:bCs/>
        </w:rPr>
      </w:pPr>
    </w:p>
    <w:p w:rsidR="00FB104B" w:rsidRDefault="00FB10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RANGE!A1:E26"/>
      <w:r>
        <w:rPr>
          <w:b/>
          <w:bCs/>
        </w:rPr>
        <w:br w:type="page"/>
      </w:r>
    </w:p>
    <w:p w:rsidR="00594F87" w:rsidRDefault="00594F87" w:rsidP="00594F87">
      <w:pPr>
        <w:pStyle w:val="a3"/>
        <w:shd w:val="clear" w:color="auto" w:fill="FFFFFF"/>
        <w:spacing w:after="0" w:line="360" w:lineRule="auto"/>
        <w:ind w:firstLine="357"/>
        <w:jc w:val="center"/>
      </w:pPr>
      <w:r>
        <w:rPr>
          <w:b/>
          <w:bCs/>
        </w:rPr>
        <w:lastRenderedPageBreak/>
        <w:t>IV. Мероприятия муниципального учреждения</w:t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20"/>
        <w:gridCol w:w="3030"/>
        <w:gridCol w:w="3177"/>
        <w:gridCol w:w="1359"/>
        <w:gridCol w:w="665"/>
        <w:gridCol w:w="3448"/>
        <w:gridCol w:w="24"/>
        <w:gridCol w:w="2386"/>
      </w:tblGrid>
      <w:tr w:rsidR="00FB104B" w:rsidTr="00FB104B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87" w:rsidRDefault="0059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87" w:rsidRDefault="0059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87" w:rsidRDefault="0059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87" w:rsidRDefault="0059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результат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87" w:rsidRDefault="0059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B104B" w:rsidTr="00FB104B">
        <w:trPr>
          <w:trHeight w:val="378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87" w:rsidRDefault="0059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общедоступного и бесплатного дошкольного образования по основной образовательной программе дошкольного образования в группах общеразвивающей направленности с приоритетным осуществлением деятельности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художестственно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-эстетическому развитию детей, в том числе воспитание и обучение детей-инвалидов.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1.зачисление вновь поступивших воспитанников в детский сад.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2.повышение качества образования и обеспечения преемственности и непрерывности в содержании образовательного процесса: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-использование личностно-ориентированного подхода к процессу обучения.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-реализация вариативных развивающих образовательных программ в образовательном процессе по художественно-эстетическому развитию детей («Ладушки»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Выразительные возможности цвета «Синий, красный, желтый» О.Иванова, И.А.Лыкова «Цветные ладошки»)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-целесообразное соотношение непосредственно-образовательной деятельности, самостоятельной детской деятельности (двигательной, интеллектуальной), деятельности в режимных моментах, совместной деятельности с родителями.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-использование разнообразия развивающих форм обучения (проектирование, экспериментирование, коллекционирование, решение проблемных задач)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3.медицинское сопровождение образовательной деятельности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организацией оздоровительной работы в детском саду (системы закаливающих мероприятий по программе «Здоровье»)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-осмотры детей специалистами детской поликлиники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профилактика заболеваемости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4.организация питания детей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соблюдение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сан-гигиенического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режима согласно требованиям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СанПин</w:t>
            </w:r>
            <w:proofErr w:type="spellEnd"/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-использование 10 дневного меню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-витаминизация 3 блюда.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5.информирование населения городского округа Красноуральск о содержании, порядке предоставления и качестве муниципальной услуги.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6.совершенствование условий для роста кадрового потенциала 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-прохождение курсов повышения квалификации (1-заведующий,1-заместитель заведующей по АХЧ, 7 – педагогов по программе 72 часа.)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-аттестация педагогических работников – 6 педагогов.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 эффективное управление финансово-экономической деятельностью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-оперативное перераспределение средств экономии на необходимые расходы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-контроль своевременности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обьема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поступлений родительской платы за содержание ребенка в детском саду.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-контроль выполнения муниципального задания.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-корректировка мероприятий предусмотренных планом финансово-хозяйственной деятельности (при необходимости).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Охват услугой дошкольного образования в 2013 году 205 воспитанников.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2.положительная динамика всестороннего развития детей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3.мониторинг состояния здоровья воспитанников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4.обеспечение воспитанников сбалансированным питанием на основе 10 дневного меню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5.создание сайта детского сада.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6.достаточная обеспеченность кадрами для качественного выполнения муниципального задания и развития платных дополнительных образовательных услуг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квалификационной категории-4 педагога; подтверждение 1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атегории – 2 педагога.</w:t>
            </w:r>
          </w:p>
          <w:p w:rsidR="00594F87" w:rsidRDefault="0059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7.реализация выделенных средств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полном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развития детей 2 раза в год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февраль.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декабрь.</w:t>
            </w: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87" w:rsidRDefault="0059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года.</w:t>
            </w:r>
          </w:p>
        </w:tc>
      </w:tr>
      <w:tr w:rsidR="00A974C9" w:rsidTr="00A974C9">
        <w:trPr>
          <w:trHeight w:val="270"/>
        </w:trPr>
        <w:tc>
          <w:tcPr>
            <w:tcW w:w="2783" w:type="pct"/>
            <w:gridSpan w:val="4"/>
            <w:tcBorders>
              <w:right w:val="single" w:sz="4" w:space="0" w:color="auto"/>
            </w:tcBorders>
            <w:vAlign w:val="bottom"/>
          </w:tcPr>
          <w:p w:rsidR="00A974C9" w:rsidRDefault="00A97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4C9" w:rsidRDefault="00A974C9" w:rsidP="00A97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974C9" w:rsidRDefault="00A974C9" w:rsidP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1.эффективное использование выделенных средств, в том числе посредством  проведения закупок через аукционы, конкурсы, запросы котировок цен.</w:t>
            </w:r>
          </w:p>
          <w:p w:rsidR="00A974C9" w:rsidRDefault="00A974C9" w:rsidP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2.оперативное перераспределение средств экономии на необходимые расходы</w:t>
            </w:r>
          </w:p>
          <w:p w:rsidR="00A974C9" w:rsidRDefault="00A974C9" w:rsidP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3.контроль своевременности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обьема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поступлений родительской платы за содержание ребенка в учреждении.</w:t>
            </w:r>
          </w:p>
          <w:p w:rsidR="00A974C9" w:rsidRDefault="00A974C9" w:rsidP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4.контроль выполнения плана оказания платных дополнительных образовательных услуг.</w:t>
            </w:r>
          </w:p>
          <w:p w:rsidR="00A974C9" w:rsidRDefault="00A974C9" w:rsidP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5.контроль выполнения муниципального задания.</w:t>
            </w:r>
          </w:p>
          <w:p w:rsidR="00A974C9" w:rsidRPr="00A974C9" w:rsidRDefault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 корректировка мероприятий предусмотренных планом финансово-хозяйственной деятельности (при необходимости)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4C9" w:rsidRPr="00AB72D5" w:rsidRDefault="00A97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974C9" w:rsidRDefault="00A97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Реализация выделенных средств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полном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974C9" w:rsidTr="00FB104B">
        <w:trPr>
          <w:gridAfter w:val="3"/>
          <w:wAfter w:w="1991" w:type="pct"/>
          <w:trHeight w:val="270"/>
        </w:trPr>
        <w:tc>
          <w:tcPr>
            <w:tcW w:w="211" w:type="pct"/>
            <w:vAlign w:val="bottom"/>
            <w:hideMark/>
          </w:tcPr>
          <w:p w:rsidR="00A974C9" w:rsidRDefault="00A974C9">
            <w:pPr>
              <w:spacing w:after="0"/>
            </w:pPr>
          </w:p>
        </w:tc>
        <w:tc>
          <w:tcPr>
            <w:tcW w:w="1030" w:type="pct"/>
            <w:vAlign w:val="center"/>
            <w:hideMark/>
          </w:tcPr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P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Default="00A974C9">
            <w:pPr>
              <w:rPr>
                <w:rFonts w:ascii="Times New Roman" w:hAnsi="Times New Roman" w:cs="Times New Roman"/>
              </w:rPr>
            </w:pPr>
          </w:p>
          <w:p w:rsidR="00A974C9" w:rsidRDefault="00A9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Руководитель МАДОУ Детский сад № 11 </w:t>
            </w:r>
            <w:proofErr w:type="spellStart"/>
            <w:r>
              <w:rPr>
                <w:rFonts w:ascii="Times New Roman" w:hAnsi="Times New Roman" w:cs="Times New Roman"/>
              </w:rPr>
              <w:t>Т.И.Кужбанова</w:t>
            </w:r>
            <w:proofErr w:type="spellEnd"/>
            <w:r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080" w:type="pct"/>
            <w:vAlign w:val="bottom"/>
            <w:hideMark/>
          </w:tcPr>
          <w:p w:rsidR="00A974C9" w:rsidRDefault="00A974C9">
            <w:pPr>
              <w:spacing w:after="0"/>
            </w:pPr>
          </w:p>
        </w:tc>
        <w:tc>
          <w:tcPr>
            <w:tcW w:w="688" w:type="pct"/>
            <w:gridSpan w:val="2"/>
            <w:vAlign w:val="bottom"/>
          </w:tcPr>
          <w:p w:rsidR="00A974C9" w:rsidRDefault="00A974C9">
            <w:pPr>
              <w:rPr>
                <w:rFonts w:ascii="Times New Roman" w:hAnsi="Times New Roman" w:cs="Times New Roman"/>
              </w:rPr>
            </w:pPr>
          </w:p>
        </w:tc>
      </w:tr>
      <w:tr w:rsidR="00A974C9" w:rsidTr="00FB104B">
        <w:trPr>
          <w:gridAfter w:val="3"/>
          <w:wAfter w:w="1991" w:type="pct"/>
          <w:trHeight w:val="3325"/>
        </w:trPr>
        <w:tc>
          <w:tcPr>
            <w:tcW w:w="211" w:type="pct"/>
            <w:vAlign w:val="bottom"/>
            <w:hideMark/>
          </w:tcPr>
          <w:p w:rsidR="00A974C9" w:rsidRDefault="00A974C9">
            <w:pPr>
              <w:spacing w:after="0"/>
            </w:pPr>
          </w:p>
        </w:tc>
        <w:tc>
          <w:tcPr>
            <w:tcW w:w="1030" w:type="pct"/>
            <w:vAlign w:val="center"/>
            <w:hideMark/>
          </w:tcPr>
          <w:p w:rsidR="00A974C9" w:rsidRDefault="00A9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    </w:t>
            </w:r>
            <w:proofErr w:type="spellStart"/>
            <w:r>
              <w:rPr>
                <w:rFonts w:ascii="Times New Roman" w:hAnsi="Times New Roman" w:cs="Times New Roman"/>
              </w:rPr>
              <w:t>Малюзина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С.В._________ </w:t>
            </w:r>
          </w:p>
          <w:p w:rsidR="00A974C9" w:rsidRDefault="00A9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A974C9" w:rsidRDefault="00A9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A974C9" w:rsidRDefault="00A9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Р.С.Мотовилова________</w:t>
            </w:r>
          </w:p>
        </w:tc>
        <w:tc>
          <w:tcPr>
            <w:tcW w:w="1080" w:type="pct"/>
            <w:vAlign w:val="center"/>
          </w:tcPr>
          <w:p w:rsidR="00A974C9" w:rsidRDefault="00A974C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8" w:type="pct"/>
            <w:gridSpan w:val="2"/>
            <w:vAlign w:val="center"/>
          </w:tcPr>
          <w:p w:rsidR="00A974C9" w:rsidRDefault="00A974C9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bookmarkEnd w:id="2"/>
    </w:tbl>
    <w:p w:rsidR="00594F87" w:rsidRDefault="00594F87" w:rsidP="00594F87"/>
    <w:sectPr w:rsidR="00594F87" w:rsidSect="002C0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657F"/>
    <w:multiLevelType w:val="multilevel"/>
    <w:tmpl w:val="1A7447F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408" w:hanging="40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E5E"/>
    <w:rsid w:val="00004C24"/>
    <w:rsid w:val="000A695B"/>
    <w:rsid w:val="00134AC9"/>
    <w:rsid w:val="0014048C"/>
    <w:rsid w:val="001E19CB"/>
    <w:rsid w:val="00274DF0"/>
    <w:rsid w:val="002C0E5E"/>
    <w:rsid w:val="002C4995"/>
    <w:rsid w:val="0030248D"/>
    <w:rsid w:val="003430FE"/>
    <w:rsid w:val="00354998"/>
    <w:rsid w:val="003A4869"/>
    <w:rsid w:val="003D78F7"/>
    <w:rsid w:val="003E2F67"/>
    <w:rsid w:val="00441B2F"/>
    <w:rsid w:val="00470680"/>
    <w:rsid w:val="004B6BC4"/>
    <w:rsid w:val="004D67FA"/>
    <w:rsid w:val="00594F87"/>
    <w:rsid w:val="005C2F1F"/>
    <w:rsid w:val="005C37DC"/>
    <w:rsid w:val="006E3F69"/>
    <w:rsid w:val="00771783"/>
    <w:rsid w:val="007D5CDB"/>
    <w:rsid w:val="00800CD8"/>
    <w:rsid w:val="00801292"/>
    <w:rsid w:val="0083160D"/>
    <w:rsid w:val="00894CE6"/>
    <w:rsid w:val="00934E97"/>
    <w:rsid w:val="00935060"/>
    <w:rsid w:val="0094080E"/>
    <w:rsid w:val="0094361A"/>
    <w:rsid w:val="00944CB6"/>
    <w:rsid w:val="00946F0D"/>
    <w:rsid w:val="009566D2"/>
    <w:rsid w:val="00991EA7"/>
    <w:rsid w:val="0099218A"/>
    <w:rsid w:val="009A6078"/>
    <w:rsid w:val="009C0423"/>
    <w:rsid w:val="009D76AE"/>
    <w:rsid w:val="00A75AAC"/>
    <w:rsid w:val="00A974C9"/>
    <w:rsid w:val="00AB72D5"/>
    <w:rsid w:val="00AC7A13"/>
    <w:rsid w:val="00B15F38"/>
    <w:rsid w:val="00B54238"/>
    <w:rsid w:val="00B9472E"/>
    <w:rsid w:val="00BA7822"/>
    <w:rsid w:val="00BE4226"/>
    <w:rsid w:val="00C214B8"/>
    <w:rsid w:val="00C53273"/>
    <w:rsid w:val="00C946DE"/>
    <w:rsid w:val="00D32642"/>
    <w:rsid w:val="00DC63D1"/>
    <w:rsid w:val="00E72FE9"/>
    <w:rsid w:val="00F614CD"/>
    <w:rsid w:val="00F86076"/>
    <w:rsid w:val="00FA1530"/>
    <w:rsid w:val="00FB104B"/>
    <w:rsid w:val="00FC5DD6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0E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E5E"/>
    <w:pPr>
      <w:ind w:left="720"/>
      <w:contextualSpacing/>
    </w:pPr>
  </w:style>
  <w:style w:type="paragraph" w:styleId="a5">
    <w:name w:val="No Spacing"/>
    <w:uiPriority w:val="1"/>
    <w:qFormat/>
    <w:rsid w:val="00944C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1647-23F3-4FFC-8B10-890CA97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солдат удачи</cp:lastModifiedBy>
  <cp:revision>26</cp:revision>
  <cp:lastPrinted>2013-02-20T11:17:00Z</cp:lastPrinted>
  <dcterms:created xsi:type="dcterms:W3CDTF">2013-02-07T12:28:00Z</dcterms:created>
  <dcterms:modified xsi:type="dcterms:W3CDTF">2013-12-04T12:41:00Z</dcterms:modified>
</cp:coreProperties>
</file>